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0C638A">
        <w:rPr>
          <w:rFonts w:ascii="Times New Roman" w:eastAsia="Arial Unicode MS" w:hAnsi="Times New Roman" w:cs="Times New Roman"/>
          <w:b/>
          <w:color w:val="000000" w:themeColor="text1"/>
          <w:sz w:val="24"/>
          <w:szCs w:val="24"/>
          <w:lang w:eastAsia="lv-LV"/>
        </w:rPr>
        <w:t>30.jūnijā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BE449D">
        <w:rPr>
          <w:rFonts w:ascii="Times New Roman" w:eastAsia="Arial Unicode MS" w:hAnsi="Times New Roman" w:cs="Times New Roman"/>
          <w:b/>
          <w:color w:val="000000" w:themeColor="text1"/>
          <w:sz w:val="24"/>
          <w:szCs w:val="24"/>
          <w:lang w:eastAsia="lv-LV"/>
        </w:rPr>
        <w:t>240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0C638A">
        <w:rPr>
          <w:rFonts w:ascii="Times New Roman" w:eastAsia="Arial Unicode MS" w:hAnsi="Times New Roman" w:cs="Times New Roman"/>
          <w:b/>
          <w:color w:val="000000" w:themeColor="text1"/>
          <w:sz w:val="24"/>
          <w:szCs w:val="24"/>
          <w:lang w:eastAsia="lv-LV"/>
        </w:rPr>
        <w:t xml:space="preserve">  </w:t>
      </w:r>
      <w:r w:rsidR="000C638A">
        <w:rPr>
          <w:rFonts w:ascii="Times New Roman" w:eastAsia="Arial Unicode MS" w:hAnsi="Times New Roman" w:cs="Times New Roman"/>
          <w:color w:val="000000" w:themeColor="text1"/>
          <w:sz w:val="24"/>
          <w:szCs w:val="24"/>
          <w:lang w:eastAsia="lv-LV"/>
        </w:rPr>
        <w:t>(protokols Nr.13</w:t>
      </w:r>
      <w:r w:rsidR="0046415D" w:rsidRPr="00C219C1">
        <w:rPr>
          <w:rFonts w:ascii="Times New Roman" w:eastAsia="Arial Unicode MS" w:hAnsi="Times New Roman" w:cs="Times New Roman"/>
          <w:color w:val="000000" w:themeColor="text1"/>
          <w:sz w:val="24"/>
          <w:szCs w:val="24"/>
          <w:lang w:eastAsia="lv-LV"/>
        </w:rPr>
        <w:t xml:space="preserve">, </w:t>
      </w:r>
      <w:r w:rsidR="00BE449D">
        <w:rPr>
          <w:rFonts w:ascii="Times New Roman" w:eastAsia="Arial Unicode MS" w:hAnsi="Times New Roman" w:cs="Times New Roman"/>
          <w:color w:val="000000" w:themeColor="text1"/>
          <w:sz w:val="24"/>
          <w:szCs w:val="24"/>
          <w:lang w:eastAsia="lv-LV"/>
        </w:rPr>
        <w:t>5</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F63CAC" w:rsidRDefault="00F63CAC" w:rsidP="00C46C12">
      <w:pPr>
        <w:spacing w:after="0" w:line="240" w:lineRule="auto"/>
        <w:jc w:val="both"/>
        <w:rPr>
          <w:rFonts w:ascii="Times New Roman" w:eastAsia="Arial Unicode MS" w:hAnsi="Times New Roman" w:cs="Times New Roman"/>
          <w:color w:val="000000" w:themeColor="text1"/>
          <w:sz w:val="24"/>
          <w:szCs w:val="24"/>
          <w:lang w:eastAsia="lv-LV"/>
        </w:rPr>
      </w:pPr>
    </w:p>
    <w:p w:rsidR="00BE449D" w:rsidRDefault="00BE449D" w:rsidP="00BE449D">
      <w:pPr>
        <w:keepNext/>
        <w:spacing w:after="0" w:line="240" w:lineRule="auto"/>
        <w:jc w:val="both"/>
        <w:outlineLvl w:val="0"/>
        <w:rPr>
          <w:rFonts w:ascii="Times New Roman" w:eastAsia="Arial Unicode MS" w:hAnsi="Times New Roman" w:cs="Times New Roman"/>
          <w:b/>
          <w:sz w:val="24"/>
          <w:szCs w:val="24"/>
          <w:lang w:eastAsia="lv-LV"/>
        </w:rPr>
      </w:pPr>
      <w:r w:rsidRPr="00BE449D">
        <w:rPr>
          <w:rFonts w:ascii="Times New Roman" w:eastAsia="Arial Unicode MS" w:hAnsi="Times New Roman" w:cs="Times New Roman"/>
          <w:b/>
          <w:sz w:val="24"/>
          <w:szCs w:val="24"/>
          <w:lang w:eastAsia="lv-LV"/>
        </w:rPr>
        <w:t xml:space="preserve">Par pašvaldībai piekrītošu </w:t>
      </w:r>
      <w:proofErr w:type="spellStart"/>
      <w:r w:rsidRPr="00BE449D">
        <w:rPr>
          <w:rFonts w:ascii="Times New Roman" w:eastAsia="Arial Unicode MS" w:hAnsi="Times New Roman" w:cs="Times New Roman"/>
          <w:b/>
          <w:sz w:val="24"/>
          <w:szCs w:val="24"/>
          <w:lang w:eastAsia="lv-LV"/>
        </w:rPr>
        <w:t>starpgabalu</w:t>
      </w:r>
      <w:proofErr w:type="spellEnd"/>
      <w:r w:rsidRPr="00BE449D">
        <w:rPr>
          <w:rFonts w:ascii="Times New Roman" w:eastAsia="Arial Unicode MS" w:hAnsi="Times New Roman" w:cs="Times New Roman"/>
          <w:b/>
          <w:sz w:val="24"/>
          <w:szCs w:val="24"/>
          <w:lang w:eastAsia="lv-LV"/>
        </w:rPr>
        <w:t xml:space="preserve"> Masīvs -5 -141 zemes gabals Nr. 461, Aronas pagasts, Madonas novads </w:t>
      </w:r>
    </w:p>
    <w:p w:rsidR="00BE449D" w:rsidRPr="00BE449D" w:rsidRDefault="00BE449D" w:rsidP="00BE449D">
      <w:pPr>
        <w:keepNext/>
        <w:spacing w:after="0" w:line="240" w:lineRule="auto"/>
        <w:jc w:val="both"/>
        <w:outlineLvl w:val="0"/>
        <w:rPr>
          <w:rFonts w:ascii="Times New Roman" w:eastAsia="Arial Unicode MS" w:hAnsi="Times New Roman" w:cs="Times New Roman"/>
          <w:b/>
          <w:sz w:val="24"/>
          <w:szCs w:val="24"/>
          <w:lang w:eastAsia="lv-LV"/>
        </w:rPr>
      </w:pPr>
    </w:p>
    <w:p w:rsidR="00BE449D" w:rsidRPr="00BE449D" w:rsidRDefault="00BE449D" w:rsidP="00280126">
      <w:pPr>
        <w:spacing w:after="0"/>
        <w:ind w:firstLine="720"/>
        <w:jc w:val="both"/>
        <w:rPr>
          <w:rFonts w:ascii="Times New Roman" w:eastAsia="Calibri" w:hAnsi="Times New Roman" w:cs="Times New Roman"/>
          <w:sz w:val="24"/>
          <w:szCs w:val="24"/>
        </w:rPr>
      </w:pPr>
      <w:r w:rsidRPr="00BE449D">
        <w:rPr>
          <w:rFonts w:ascii="Times New Roman" w:eastAsia="Calibri" w:hAnsi="Times New Roman" w:cs="Times New Roman"/>
          <w:sz w:val="24"/>
          <w:szCs w:val="24"/>
        </w:rPr>
        <w:t xml:space="preserve">Aronas pagasta pārvaldē ir saņemts </w:t>
      </w:r>
      <w:r w:rsidR="00B106EB">
        <w:rPr>
          <w:rFonts w:ascii="Times New Roman" w:eastAsia="Calibri" w:hAnsi="Times New Roman" w:cs="Times New Roman"/>
          <w:sz w:val="24"/>
          <w:szCs w:val="24"/>
        </w:rPr>
        <w:t>[…]</w:t>
      </w:r>
      <w:r w:rsidRPr="00BE449D">
        <w:rPr>
          <w:rFonts w:ascii="Times New Roman" w:eastAsia="Calibri" w:hAnsi="Times New Roman" w:cs="Times New Roman"/>
          <w:sz w:val="24"/>
          <w:szCs w:val="24"/>
        </w:rPr>
        <w:t xml:space="preserve"> iesniegums (reģistrēts 15.04.2020. ar Nr. ARO/1.29/20/58) ar lūgumu atsavināt īpašumu ”Masīvs -5 -141 zemes gabalu Nr. 461” kadastra apzīmējums 7042 010 0446 0.0490 ha platībā.  Minētais zemes gabals ir iznomāts </w:t>
      </w:r>
      <w:r w:rsidR="00B106EB">
        <w:rPr>
          <w:rFonts w:ascii="Times New Roman" w:eastAsia="Calibri" w:hAnsi="Times New Roman" w:cs="Times New Roman"/>
          <w:sz w:val="24"/>
          <w:szCs w:val="24"/>
        </w:rPr>
        <w:t>[…]</w:t>
      </w:r>
      <w:bookmarkStart w:id="0" w:name="_GoBack"/>
      <w:bookmarkEnd w:id="0"/>
      <w:r w:rsidRPr="00BE449D">
        <w:rPr>
          <w:rFonts w:ascii="Times New Roman" w:eastAsia="Calibri" w:hAnsi="Times New Roman" w:cs="Times New Roman"/>
          <w:sz w:val="24"/>
          <w:szCs w:val="24"/>
        </w:rPr>
        <w:t xml:space="preserve"> - zemes nomas līgums Nr. 2.4.7./157-11.</w:t>
      </w:r>
    </w:p>
    <w:p w:rsidR="00BE449D" w:rsidRPr="00BE449D" w:rsidRDefault="00BE449D" w:rsidP="00280126">
      <w:pPr>
        <w:spacing w:after="0"/>
        <w:ind w:firstLine="720"/>
        <w:jc w:val="both"/>
        <w:rPr>
          <w:rFonts w:ascii="Times New Roman" w:eastAsia="Calibri" w:hAnsi="Times New Roman" w:cs="Times New Roman"/>
          <w:sz w:val="24"/>
          <w:szCs w:val="24"/>
        </w:rPr>
      </w:pPr>
      <w:r w:rsidRPr="00BE449D">
        <w:rPr>
          <w:rFonts w:ascii="Times New Roman" w:eastAsia="Calibri" w:hAnsi="Times New Roman" w:cs="Times New Roman"/>
          <w:sz w:val="24"/>
          <w:szCs w:val="24"/>
        </w:rPr>
        <w:t xml:space="preserve">Izskatot Aronas pagasta rīcībā esošo informāciju, konstatēts, ka zemes vienība ,,Masīvs 5 -141, zemes gabals Nr. 461” ar kadastra apzīmējumu 7042 010 0446, 0,0490 ha platībā ir mazāka par 2013. gada 16. jūlija Madonas novada saistošiem noteikumiem Nr. 15  “Madonas  novada teritorijas plānojuma 2013 – 2025. gadam Teritorijas izmantošanas un apbūves noteikumi un Grafiskā daļa” noteikto minimālo (DzS3 – 1000 m²) zemes gabala platību un tas ir </w:t>
      </w:r>
      <w:proofErr w:type="spellStart"/>
      <w:r w:rsidRPr="00BE449D">
        <w:rPr>
          <w:rFonts w:ascii="Times New Roman" w:eastAsia="Calibri" w:hAnsi="Times New Roman" w:cs="Times New Roman"/>
          <w:sz w:val="24"/>
          <w:szCs w:val="24"/>
        </w:rPr>
        <w:t>starpgabals</w:t>
      </w:r>
      <w:proofErr w:type="spellEnd"/>
      <w:r w:rsidRPr="00BE449D">
        <w:rPr>
          <w:rFonts w:ascii="Times New Roman" w:eastAsia="Calibri" w:hAnsi="Times New Roman" w:cs="Times New Roman"/>
          <w:sz w:val="24"/>
          <w:szCs w:val="24"/>
        </w:rPr>
        <w:t>.</w:t>
      </w:r>
    </w:p>
    <w:p w:rsidR="00BE449D" w:rsidRPr="00BE449D" w:rsidRDefault="00BE449D" w:rsidP="00280126">
      <w:pPr>
        <w:spacing w:after="0"/>
        <w:ind w:firstLine="720"/>
        <w:jc w:val="both"/>
        <w:rPr>
          <w:rFonts w:ascii="Times New Roman" w:eastAsia="Calibri" w:hAnsi="Times New Roman" w:cs="Times New Roman"/>
          <w:sz w:val="24"/>
          <w:szCs w:val="24"/>
        </w:rPr>
      </w:pPr>
      <w:r w:rsidRPr="00BE449D">
        <w:rPr>
          <w:rFonts w:ascii="Times New Roman" w:eastAsia="Calibri" w:hAnsi="Times New Roman" w:cs="Times New Roman"/>
          <w:sz w:val="24"/>
          <w:szCs w:val="24"/>
        </w:rPr>
        <w:t xml:space="preserve">Pamatojoties uz ,,Publiskas personas mantas atsavināšanas likuma” 1.panta 11.punkta apakšpunktu, kas nosaka, </w:t>
      </w:r>
      <w:r w:rsidRPr="00BE449D">
        <w:rPr>
          <w:rFonts w:ascii="Times New Roman" w:eastAsia="Calibri" w:hAnsi="Times New Roman" w:cs="Times New Roman"/>
          <w:i/>
          <w:sz w:val="24"/>
          <w:szCs w:val="24"/>
        </w:rPr>
        <w:t xml:space="preserve">ka publiskai personai piederošs zemes 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w:t>
      </w:r>
      <w:proofErr w:type="spellStart"/>
      <w:r w:rsidRPr="00BE449D">
        <w:rPr>
          <w:rFonts w:ascii="Times New Roman" w:eastAsia="Calibri" w:hAnsi="Times New Roman" w:cs="Times New Roman"/>
          <w:i/>
          <w:sz w:val="24"/>
          <w:szCs w:val="24"/>
        </w:rPr>
        <w:t>pieslēgumu</w:t>
      </w:r>
      <w:proofErr w:type="spellEnd"/>
      <w:r w:rsidRPr="00BE449D">
        <w:rPr>
          <w:rFonts w:ascii="Times New Roman" w:eastAsia="Calibri" w:hAnsi="Times New Roman" w:cs="Times New Roman"/>
          <w:i/>
          <w:sz w:val="24"/>
          <w:szCs w:val="24"/>
        </w:rPr>
        <w:t xml:space="preserve"> koplietošanas ielai (ceļam) un likuma ,,Par valsts un pašvaldības zemes īpašuma tiesībām un to nostiprināšanu zemesgrāmatā” 3.panta otrās daļas ceturtajam punktam, kas nosaka,</w:t>
      </w:r>
      <w:r w:rsidRPr="00BE449D">
        <w:rPr>
          <w:rFonts w:ascii="Times New Roman" w:eastAsia="Calibri" w:hAnsi="Times New Roman" w:cs="Times New Roman"/>
          <w:sz w:val="24"/>
          <w:szCs w:val="24"/>
        </w:rPr>
        <w:t xml:space="preserve"> </w:t>
      </w:r>
      <w:r w:rsidRPr="00BE449D">
        <w:rPr>
          <w:rFonts w:ascii="Times New Roman" w:eastAsia="Calibri" w:hAnsi="Times New Roman" w:cs="Times New Roman"/>
          <w:i/>
          <w:sz w:val="24"/>
          <w:szCs w:val="24"/>
        </w:rPr>
        <w:t xml:space="preserve">ka zemes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 tā ir zemes </w:t>
      </w:r>
      <w:proofErr w:type="spellStart"/>
      <w:r w:rsidRPr="00BE449D">
        <w:rPr>
          <w:rFonts w:ascii="Times New Roman" w:eastAsia="Calibri" w:hAnsi="Times New Roman" w:cs="Times New Roman"/>
          <w:i/>
          <w:sz w:val="24"/>
          <w:szCs w:val="24"/>
        </w:rPr>
        <w:t>starpgabals</w:t>
      </w:r>
      <w:proofErr w:type="spellEnd"/>
      <w:r w:rsidRPr="00BE449D">
        <w:rPr>
          <w:rFonts w:ascii="Times New Roman" w:eastAsia="Calibri" w:hAnsi="Times New Roman" w:cs="Times New Roman"/>
          <w:i/>
          <w:sz w:val="24"/>
          <w:szCs w:val="24"/>
        </w:rPr>
        <w:t xml:space="preserve"> atbilstoši Publiskas personas mantas atsavināšanas likumā noteiktajam un par to pašvaldības dome (padome) ir pieņēmusi lēmumu, ka tā ir </w:t>
      </w:r>
      <w:proofErr w:type="spellStart"/>
      <w:r w:rsidRPr="00BE449D">
        <w:rPr>
          <w:rFonts w:ascii="Times New Roman" w:eastAsia="Calibri" w:hAnsi="Times New Roman" w:cs="Times New Roman"/>
          <w:i/>
          <w:sz w:val="24"/>
          <w:szCs w:val="24"/>
        </w:rPr>
        <w:t>starpgabals</w:t>
      </w:r>
      <w:proofErr w:type="spellEnd"/>
      <w:r w:rsidRPr="00BE449D">
        <w:rPr>
          <w:rFonts w:ascii="Times New Roman" w:eastAsia="Calibri" w:hAnsi="Times New Roman" w:cs="Times New Roman"/>
          <w:i/>
          <w:sz w:val="24"/>
          <w:szCs w:val="24"/>
        </w:rPr>
        <w:t>, izņemot šā likuma 8.pantā minēto uz valsts vārda zemesgrāmatā ierakstāmo zemi</w:t>
      </w:r>
      <w:r w:rsidRPr="00BE449D">
        <w:rPr>
          <w:rFonts w:ascii="Times New Roman" w:eastAsia="Calibri" w:hAnsi="Times New Roman" w:cs="Times New Roman"/>
          <w:sz w:val="24"/>
          <w:szCs w:val="24"/>
        </w:rPr>
        <w:t xml:space="preserve">.  </w:t>
      </w:r>
    </w:p>
    <w:p w:rsidR="00BE449D" w:rsidRDefault="00BE449D" w:rsidP="00280126">
      <w:pPr>
        <w:spacing w:after="0"/>
        <w:ind w:firstLine="720"/>
        <w:jc w:val="both"/>
        <w:rPr>
          <w:rFonts w:ascii="Times New Roman" w:hAnsi="Times New Roman" w:cs="Times New Roman"/>
          <w:b/>
          <w:sz w:val="24"/>
          <w:szCs w:val="24"/>
        </w:rPr>
      </w:pPr>
      <w:r w:rsidRPr="00BE449D">
        <w:rPr>
          <w:rFonts w:ascii="Times New Roman" w:eastAsia="Calibri" w:hAnsi="Times New Roman" w:cs="Times New Roman"/>
          <w:iCs/>
          <w:sz w:val="24"/>
          <w:szCs w:val="24"/>
        </w:rPr>
        <w:t>Noklausījusies sniegto informāciju, ņemot vērā 10.06.2020. Uzņēmējdarbības teritoriālo un vides</w:t>
      </w:r>
      <w:r>
        <w:rPr>
          <w:rFonts w:ascii="Times New Roman" w:eastAsia="Calibri" w:hAnsi="Times New Roman" w:cs="Times New Roman"/>
          <w:iCs/>
          <w:sz w:val="24"/>
          <w:szCs w:val="24"/>
        </w:rPr>
        <w:t xml:space="preserve"> jautājumu komitejas atzinumu, </w:t>
      </w:r>
      <w:r w:rsidRPr="001B1AF0">
        <w:rPr>
          <w:rFonts w:ascii="Times New Roman" w:eastAsia="Times New Roman" w:hAnsi="Times New Roman" w:cs="Times New Roman"/>
          <w:b/>
          <w:bCs/>
          <w:color w:val="000000"/>
          <w:sz w:val="24"/>
          <w:szCs w:val="24"/>
          <w:lang w:eastAsia="lv-LV"/>
        </w:rPr>
        <w:t>atklāti balsojot</w:t>
      </w:r>
      <w:r w:rsidRPr="001B1AF0">
        <w:rPr>
          <w:rFonts w:ascii="Times New Roman" w:eastAsia="Times New Roman" w:hAnsi="Times New Roman" w:cs="Times New Roman"/>
          <w:color w:val="000000"/>
          <w:sz w:val="24"/>
          <w:szCs w:val="24"/>
          <w:lang w:eastAsia="lv-LV"/>
        </w:rPr>
        <w:t xml:space="preserve">: </w:t>
      </w:r>
      <w:r w:rsidRPr="001B1AF0">
        <w:rPr>
          <w:rFonts w:ascii="Times New Roman" w:eastAsia="Times New Roman" w:hAnsi="Times New Roman" w:cs="Times New Roman"/>
          <w:b/>
          <w:bCs/>
          <w:color w:val="000000"/>
          <w:sz w:val="24"/>
          <w:szCs w:val="24"/>
          <w:lang w:eastAsia="lv-LV"/>
        </w:rPr>
        <w:t>PAR</w:t>
      </w:r>
      <w:r w:rsidRPr="001B1AF0">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sz w:val="24"/>
          <w:szCs w:val="24"/>
          <w:lang w:eastAsia="lv-LV"/>
        </w:rPr>
        <w:t>14</w:t>
      </w:r>
      <w:r>
        <w:rPr>
          <w:rFonts w:ascii="Times New Roman" w:eastAsia="Times New Roman" w:hAnsi="Times New Roman" w:cs="Times New Roman"/>
          <w:color w:val="000000"/>
          <w:sz w:val="24"/>
          <w:szCs w:val="24"/>
          <w:lang w:eastAsia="lv-LV"/>
        </w:rPr>
        <w:t xml:space="preserve"> </w:t>
      </w:r>
      <w:r w:rsidRPr="000C638A">
        <w:rPr>
          <w:rFonts w:ascii="Times New Roman" w:eastAsia="Times New Roman" w:hAnsi="Times New Roman" w:cs="Times New Roman"/>
          <w:color w:val="000000"/>
          <w:sz w:val="24"/>
          <w:szCs w:val="24"/>
          <w:lang w:eastAsia="lv-LV"/>
        </w:rPr>
        <w:t>(</w:t>
      </w:r>
      <w:r w:rsidRPr="000C638A">
        <w:rPr>
          <w:rFonts w:ascii="Times New Roman" w:hAnsi="Times New Roman" w:cs="Times New Roman"/>
          <w:noProof/>
          <w:sz w:val="24"/>
          <w:szCs w:val="24"/>
        </w:rPr>
        <w:t xml:space="preserve">Andrejs Ceļapīters, Andris Dombrovskis, Artūrs Grandāns, Gunārs Ikaunieks, Valda Kļaviņa, Agris Lungevičs, Ivars Miķelsons, Valentīns Rakstiņš, Andris Sakne, Rihards Saulītis, Inese Strode, </w:t>
      </w:r>
      <w:r w:rsidRPr="000C638A">
        <w:rPr>
          <w:rFonts w:ascii="Times New Roman" w:hAnsi="Times New Roman" w:cs="Times New Roman"/>
          <w:noProof/>
          <w:sz w:val="24"/>
          <w:szCs w:val="24"/>
        </w:rPr>
        <w:lastRenderedPageBreak/>
        <w:t>Aleksandrs Šrubs, Gatis Teilis, Kaspars Udrass)</w:t>
      </w:r>
      <w:r w:rsidRPr="004359EE">
        <w:rPr>
          <w:rFonts w:ascii="Times New Roman" w:eastAsia="Times New Roman" w:hAnsi="Times New Roman" w:cs="Times New Roman"/>
          <w:color w:val="000000"/>
          <w:sz w:val="24"/>
          <w:szCs w:val="24"/>
          <w:lang w:eastAsia="lv-LV"/>
        </w:rPr>
        <w:t>,</w:t>
      </w:r>
      <w:r w:rsidRPr="001B1AF0">
        <w:rPr>
          <w:rFonts w:ascii="Times New Roman" w:eastAsia="Times New Roman" w:hAnsi="Times New Roman" w:cs="Times New Roman"/>
          <w:color w:val="000000"/>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280126" w:rsidRPr="00280126" w:rsidRDefault="00280126" w:rsidP="00280126">
      <w:pPr>
        <w:spacing w:after="0"/>
        <w:ind w:firstLine="720"/>
        <w:jc w:val="both"/>
        <w:rPr>
          <w:rFonts w:ascii="Times New Roman" w:hAnsi="Times New Roman" w:cs="Times New Roman"/>
          <w:b/>
          <w:sz w:val="24"/>
          <w:szCs w:val="24"/>
        </w:rPr>
      </w:pPr>
    </w:p>
    <w:p w:rsidR="00BE449D" w:rsidRPr="00BE449D" w:rsidRDefault="00BE449D" w:rsidP="00280126">
      <w:pPr>
        <w:pStyle w:val="Sarakstarindkopa"/>
        <w:numPr>
          <w:ilvl w:val="0"/>
          <w:numId w:val="29"/>
        </w:numPr>
        <w:spacing w:after="160"/>
        <w:jc w:val="both"/>
        <w:rPr>
          <w:rFonts w:ascii="Times New Roman" w:eastAsia="Calibri" w:hAnsi="Times New Roman" w:cs="Times New Roman"/>
          <w:sz w:val="24"/>
          <w:szCs w:val="24"/>
          <w:lang w:val="ru-RU"/>
        </w:rPr>
      </w:pPr>
      <w:proofErr w:type="spellStart"/>
      <w:r w:rsidRPr="00BE449D">
        <w:rPr>
          <w:rFonts w:ascii="Times New Roman" w:eastAsia="Calibri" w:hAnsi="Times New Roman" w:cs="Times New Roman"/>
          <w:sz w:val="24"/>
          <w:szCs w:val="24"/>
          <w:lang w:val="ru-RU"/>
        </w:rPr>
        <w:t>Zemes</w:t>
      </w:r>
      <w:proofErr w:type="spellEnd"/>
      <w:r w:rsidRPr="00BE449D">
        <w:rPr>
          <w:rFonts w:ascii="Times New Roman" w:eastAsia="Calibri" w:hAnsi="Times New Roman" w:cs="Times New Roman"/>
          <w:sz w:val="24"/>
          <w:szCs w:val="24"/>
          <w:lang w:val="ru-RU"/>
        </w:rPr>
        <w:t xml:space="preserve"> </w:t>
      </w:r>
      <w:proofErr w:type="spellStart"/>
      <w:r w:rsidRPr="00BE449D">
        <w:rPr>
          <w:rFonts w:ascii="Times New Roman" w:eastAsia="Calibri" w:hAnsi="Times New Roman" w:cs="Times New Roman"/>
          <w:sz w:val="24"/>
          <w:szCs w:val="24"/>
          <w:lang w:val="ru-RU"/>
        </w:rPr>
        <w:t>vienību</w:t>
      </w:r>
      <w:proofErr w:type="spellEnd"/>
      <w:r w:rsidRPr="00BE449D">
        <w:rPr>
          <w:rFonts w:ascii="Times New Roman" w:eastAsia="Calibri" w:hAnsi="Times New Roman" w:cs="Times New Roman"/>
          <w:sz w:val="24"/>
          <w:szCs w:val="24"/>
          <w:lang w:val="ru-RU"/>
        </w:rPr>
        <w:t xml:space="preserve"> </w:t>
      </w:r>
      <w:proofErr w:type="spellStart"/>
      <w:r w:rsidRPr="00BE449D">
        <w:rPr>
          <w:rFonts w:ascii="Times New Roman" w:eastAsia="Calibri" w:hAnsi="Times New Roman" w:cs="Times New Roman"/>
          <w:sz w:val="24"/>
          <w:szCs w:val="24"/>
          <w:lang w:val="ru-RU"/>
        </w:rPr>
        <w:t>ar</w:t>
      </w:r>
      <w:proofErr w:type="spellEnd"/>
      <w:r w:rsidRPr="00BE449D">
        <w:rPr>
          <w:rFonts w:ascii="Times New Roman" w:eastAsia="Calibri" w:hAnsi="Times New Roman" w:cs="Times New Roman"/>
          <w:sz w:val="24"/>
          <w:szCs w:val="24"/>
          <w:lang w:val="ru-RU"/>
        </w:rPr>
        <w:t xml:space="preserve"> </w:t>
      </w:r>
      <w:proofErr w:type="spellStart"/>
      <w:r w:rsidRPr="00BE449D">
        <w:rPr>
          <w:rFonts w:ascii="Times New Roman" w:eastAsia="Calibri" w:hAnsi="Times New Roman" w:cs="Times New Roman"/>
          <w:sz w:val="24"/>
          <w:szCs w:val="24"/>
          <w:lang w:val="ru-RU"/>
        </w:rPr>
        <w:t>kadastra</w:t>
      </w:r>
      <w:proofErr w:type="spellEnd"/>
      <w:r w:rsidRPr="00BE449D">
        <w:rPr>
          <w:rFonts w:ascii="Times New Roman" w:eastAsia="Calibri" w:hAnsi="Times New Roman" w:cs="Times New Roman"/>
          <w:sz w:val="24"/>
          <w:szCs w:val="24"/>
          <w:lang w:val="ru-RU"/>
        </w:rPr>
        <w:t xml:space="preserve"> </w:t>
      </w:r>
      <w:proofErr w:type="spellStart"/>
      <w:r w:rsidRPr="00BE449D">
        <w:rPr>
          <w:rFonts w:ascii="Times New Roman" w:eastAsia="Calibri" w:hAnsi="Times New Roman" w:cs="Times New Roman"/>
          <w:sz w:val="24"/>
          <w:szCs w:val="24"/>
          <w:lang w:val="ru-RU"/>
        </w:rPr>
        <w:t>apzīmējumu</w:t>
      </w:r>
      <w:proofErr w:type="spellEnd"/>
      <w:r w:rsidRPr="00BE449D">
        <w:rPr>
          <w:rFonts w:ascii="Times New Roman" w:eastAsia="Calibri" w:hAnsi="Times New Roman" w:cs="Times New Roman"/>
          <w:sz w:val="24"/>
          <w:szCs w:val="24"/>
          <w:lang w:val="ru-RU"/>
        </w:rPr>
        <w:t xml:space="preserve"> 7042 010 0446; 0.0490 </w:t>
      </w:r>
      <w:proofErr w:type="spellStart"/>
      <w:r w:rsidRPr="00BE449D">
        <w:rPr>
          <w:rFonts w:ascii="Times New Roman" w:eastAsia="Calibri" w:hAnsi="Times New Roman" w:cs="Times New Roman"/>
          <w:sz w:val="24"/>
          <w:szCs w:val="24"/>
          <w:lang w:val="ru-RU"/>
        </w:rPr>
        <w:t>ha</w:t>
      </w:r>
      <w:proofErr w:type="spellEnd"/>
      <w:r w:rsidRPr="00BE449D">
        <w:rPr>
          <w:rFonts w:ascii="Times New Roman" w:eastAsia="Calibri" w:hAnsi="Times New Roman" w:cs="Times New Roman"/>
          <w:sz w:val="24"/>
          <w:szCs w:val="24"/>
          <w:lang w:val="ru-RU"/>
        </w:rPr>
        <w:t xml:space="preserve"> </w:t>
      </w:r>
      <w:proofErr w:type="spellStart"/>
      <w:r w:rsidRPr="00BE449D">
        <w:rPr>
          <w:rFonts w:ascii="Times New Roman" w:eastAsia="Calibri" w:hAnsi="Times New Roman" w:cs="Times New Roman"/>
          <w:sz w:val="24"/>
          <w:szCs w:val="24"/>
          <w:lang w:val="ru-RU"/>
        </w:rPr>
        <w:t>platībā</w:t>
      </w:r>
      <w:proofErr w:type="spellEnd"/>
      <w:r w:rsidRPr="00BE449D">
        <w:rPr>
          <w:rFonts w:ascii="Times New Roman" w:eastAsia="Calibri" w:hAnsi="Times New Roman" w:cs="Times New Roman"/>
          <w:sz w:val="24"/>
          <w:szCs w:val="24"/>
          <w:lang w:val="ru-RU"/>
        </w:rPr>
        <w:t xml:space="preserve"> </w:t>
      </w:r>
      <w:proofErr w:type="spellStart"/>
      <w:r w:rsidRPr="00BE449D">
        <w:rPr>
          <w:rFonts w:ascii="Times New Roman" w:eastAsia="Calibri" w:hAnsi="Times New Roman" w:cs="Times New Roman"/>
          <w:sz w:val="24"/>
          <w:szCs w:val="24"/>
          <w:lang w:val="ru-RU"/>
        </w:rPr>
        <w:t>atzīt</w:t>
      </w:r>
      <w:proofErr w:type="spellEnd"/>
      <w:r w:rsidRPr="00BE449D">
        <w:rPr>
          <w:rFonts w:ascii="Times New Roman" w:eastAsia="Calibri" w:hAnsi="Times New Roman" w:cs="Times New Roman"/>
          <w:sz w:val="24"/>
          <w:szCs w:val="24"/>
          <w:lang w:val="ru-RU"/>
        </w:rPr>
        <w:t xml:space="preserve"> </w:t>
      </w:r>
      <w:proofErr w:type="spellStart"/>
      <w:r w:rsidRPr="00BE449D">
        <w:rPr>
          <w:rFonts w:ascii="Times New Roman" w:eastAsia="Calibri" w:hAnsi="Times New Roman" w:cs="Times New Roman"/>
          <w:sz w:val="24"/>
          <w:szCs w:val="24"/>
          <w:lang w:val="ru-RU"/>
        </w:rPr>
        <w:t>par</w:t>
      </w:r>
      <w:proofErr w:type="spellEnd"/>
      <w:r w:rsidRPr="00BE449D">
        <w:rPr>
          <w:rFonts w:ascii="Times New Roman" w:eastAsia="Calibri" w:hAnsi="Times New Roman" w:cs="Times New Roman"/>
          <w:sz w:val="24"/>
          <w:szCs w:val="24"/>
          <w:lang w:val="ru-RU"/>
        </w:rPr>
        <w:t xml:space="preserve"> </w:t>
      </w:r>
      <w:proofErr w:type="spellStart"/>
      <w:r w:rsidRPr="00BE449D">
        <w:rPr>
          <w:rFonts w:ascii="Times New Roman" w:eastAsia="Calibri" w:hAnsi="Times New Roman" w:cs="Times New Roman"/>
          <w:sz w:val="24"/>
          <w:szCs w:val="24"/>
          <w:lang w:val="ru-RU"/>
        </w:rPr>
        <w:t>starpgabalu</w:t>
      </w:r>
      <w:proofErr w:type="spellEnd"/>
      <w:r w:rsidRPr="00BE449D">
        <w:rPr>
          <w:rFonts w:ascii="Times New Roman" w:eastAsia="Calibri" w:hAnsi="Times New Roman" w:cs="Times New Roman"/>
          <w:sz w:val="24"/>
          <w:szCs w:val="24"/>
          <w:lang w:val="ru-RU"/>
        </w:rPr>
        <w:t xml:space="preserve"> </w:t>
      </w:r>
      <w:proofErr w:type="spellStart"/>
      <w:r w:rsidRPr="00BE449D">
        <w:rPr>
          <w:rFonts w:ascii="Times New Roman" w:eastAsia="Calibri" w:hAnsi="Times New Roman" w:cs="Times New Roman"/>
          <w:sz w:val="24"/>
          <w:szCs w:val="24"/>
          <w:lang w:val="ru-RU"/>
        </w:rPr>
        <w:t>un</w:t>
      </w:r>
      <w:proofErr w:type="spellEnd"/>
      <w:r w:rsidRPr="00BE449D">
        <w:rPr>
          <w:rFonts w:ascii="Times New Roman" w:eastAsia="Calibri" w:hAnsi="Times New Roman" w:cs="Times New Roman"/>
          <w:sz w:val="24"/>
          <w:szCs w:val="24"/>
          <w:lang w:val="ru-RU"/>
        </w:rPr>
        <w:t xml:space="preserve"> </w:t>
      </w:r>
      <w:proofErr w:type="spellStart"/>
      <w:r w:rsidRPr="00BE449D">
        <w:rPr>
          <w:rFonts w:ascii="Times New Roman" w:eastAsia="Calibri" w:hAnsi="Times New Roman" w:cs="Times New Roman"/>
          <w:sz w:val="24"/>
          <w:szCs w:val="24"/>
          <w:lang w:val="ru-RU"/>
        </w:rPr>
        <w:t>noteikt</w:t>
      </w:r>
      <w:proofErr w:type="spellEnd"/>
      <w:r w:rsidRPr="00BE449D">
        <w:rPr>
          <w:rFonts w:ascii="Times New Roman" w:eastAsia="Calibri" w:hAnsi="Times New Roman" w:cs="Times New Roman"/>
          <w:sz w:val="24"/>
          <w:szCs w:val="24"/>
          <w:lang w:val="ru-RU"/>
        </w:rPr>
        <w:t xml:space="preserve"> </w:t>
      </w:r>
      <w:proofErr w:type="spellStart"/>
      <w:r w:rsidRPr="00BE449D">
        <w:rPr>
          <w:rFonts w:ascii="Times New Roman" w:eastAsia="Calibri" w:hAnsi="Times New Roman" w:cs="Times New Roman"/>
          <w:sz w:val="24"/>
          <w:szCs w:val="24"/>
          <w:lang w:val="ru-RU"/>
        </w:rPr>
        <w:t>kā</w:t>
      </w:r>
      <w:proofErr w:type="spellEnd"/>
      <w:r w:rsidRPr="00BE449D">
        <w:rPr>
          <w:rFonts w:ascii="Times New Roman" w:eastAsia="Calibri" w:hAnsi="Times New Roman" w:cs="Times New Roman"/>
          <w:sz w:val="24"/>
          <w:szCs w:val="24"/>
          <w:lang w:val="ru-RU"/>
        </w:rPr>
        <w:t xml:space="preserve"> </w:t>
      </w:r>
      <w:proofErr w:type="spellStart"/>
      <w:r w:rsidRPr="00BE449D">
        <w:rPr>
          <w:rFonts w:ascii="Times New Roman" w:eastAsia="Calibri" w:hAnsi="Times New Roman" w:cs="Times New Roman"/>
          <w:sz w:val="24"/>
          <w:szCs w:val="24"/>
          <w:lang w:val="ru-RU"/>
        </w:rPr>
        <w:t>pašvaldībai</w:t>
      </w:r>
      <w:proofErr w:type="spellEnd"/>
      <w:r w:rsidRPr="00BE449D">
        <w:rPr>
          <w:rFonts w:ascii="Times New Roman" w:eastAsia="Calibri" w:hAnsi="Times New Roman" w:cs="Times New Roman"/>
          <w:sz w:val="24"/>
          <w:szCs w:val="24"/>
          <w:lang w:val="ru-RU"/>
        </w:rPr>
        <w:t xml:space="preserve"> </w:t>
      </w:r>
      <w:proofErr w:type="spellStart"/>
      <w:r w:rsidRPr="00BE449D">
        <w:rPr>
          <w:rFonts w:ascii="Times New Roman" w:eastAsia="Calibri" w:hAnsi="Times New Roman" w:cs="Times New Roman"/>
          <w:sz w:val="24"/>
          <w:szCs w:val="24"/>
          <w:lang w:val="ru-RU"/>
        </w:rPr>
        <w:t>piekrītošu</w:t>
      </w:r>
      <w:proofErr w:type="spellEnd"/>
      <w:r w:rsidRPr="00BE449D">
        <w:rPr>
          <w:rFonts w:ascii="Times New Roman" w:eastAsia="Calibri" w:hAnsi="Times New Roman" w:cs="Times New Roman"/>
          <w:sz w:val="24"/>
          <w:szCs w:val="24"/>
          <w:lang w:val="ru-RU"/>
        </w:rPr>
        <w:t>.</w:t>
      </w:r>
    </w:p>
    <w:p w:rsidR="00BE449D" w:rsidRPr="00BE449D" w:rsidRDefault="00BE449D" w:rsidP="00280126">
      <w:pPr>
        <w:numPr>
          <w:ilvl w:val="0"/>
          <w:numId w:val="29"/>
        </w:numPr>
        <w:spacing w:after="160"/>
        <w:contextualSpacing/>
        <w:jc w:val="both"/>
        <w:rPr>
          <w:rFonts w:ascii="Times New Roman" w:eastAsia="Calibri" w:hAnsi="Times New Roman" w:cs="Times New Roman"/>
          <w:sz w:val="24"/>
          <w:szCs w:val="24"/>
        </w:rPr>
      </w:pPr>
      <w:r w:rsidRPr="00BE449D">
        <w:rPr>
          <w:rFonts w:ascii="Times New Roman" w:eastAsia="Calibri" w:hAnsi="Times New Roman" w:cs="Times New Roman"/>
          <w:sz w:val="24"/>
          <w:szCs w:val="24"/>
        </w:rPr>
        <w:t>Reģistrēt zemes vienību (</w:t>
      </w:r>
      <w:proofErr w:type="spellStart"/>
      <w:r w:rsidRPr="00BE449D">
        <w:rPr>
          <w:rFonts w:ascii="Times New Roman" w:eastAsia="Calibri" w:hAnsi="Times New Roman" w:cs="Times New Roman"/>
          <w:sz w:val="24"/>
          <w:szCs w:val="24"/>
        </w:rPr>
        <w:t>starpgabalu</w:t>
      </w:r>
      <w:proofErr w:type="spellEnd"/>
      <w:r w:rsidRPr="00BE449D">
        <w:rPr>
          <w:rFonts w:ascii="Times New Roman" w:eastAsia="Calibri" w:hAnsi="Times New Roman" w:cs="Times New Roman"/>
          <w:sz w:val="24"/>
          <w:szCs w:val="24"/>
        </w:rPr>
        <w:t xml:space="preserve">) ar kadastra apzīmējumu 7042 010 0446;  0.0490 ha platībā zemesgrāmatā uz Madonas novada pašvaldības vārda.     </w:t>
      </w:r>
    </w:p>
    <w:p w:rsidR="00242497" w:rsidRDefault="00242497" w:rsidP="00BE449D">
      <w:pPr>
        <w:spacing w:after="0" w:line="240" w:lineRule="auto"/>
        <w:rPr>
          <w:rFonts w:ascii="Times New Roman" w:eastAsia="Calibri" w:hAnsi="Times New Roman" w:cs="Times New Roman"/>
          <w:sz w:val="24"/>
          <w:szCs w:val="24"/>
        </w:rPr>
      </w:pPr>
    </w:p>
    <w:p w:rsidR="00242497" w:rsidRPr="00242497" w:rsidRDefault="00242497" w:rsidP="00BE449D">
      <w:pPr>
        <w:spacing w:after="0" w:line="240" w:lineRule="auto"/>
        <w:rPr>
          <w:rFonts w:ascii="Times New Roman" w:eastAsia="Calibri" w:hAnsi="Times New Roman" w:cs="Times New Roman"/>
          <w:sz w:val="24"/>
          <w:szCs w:val="24"/>
        </w:rPr>
      </w:pPr>
    </w:p>
    <w:p w:rsidR="00301D56" w:rsidRPr="00D503BB" w:rsidRDefault="00301D56" w:rsidP="00BE449D">
      <w:pPr>
        <w:spacing w:after="0" w:line="240" w:lineRule="auto"/>
        <w:jc w:val="both"/>
        <w:rPr>
          <w:rFonts w:ascii="Times New Roman" w:eastAsia="Calibri" w:hAnsi="Times New Roman" w:cs="Times New Roman"/>
          <w:i/>
          <w:sz w:val="24"/>
          <w:szCs w:val="24"/>
        </w:rPr>
      </w:pPr>
    </w:p>
    <w:p w:rsidR="00C46C12" w:rsidRPr="00C46C12" w:rsidRDefault="00C46C12" w:rsidP="00BE449D">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826B39" w:rsidRDefault="00826B39" w:rsidP="00BE449D">
      <w:pPr>
        <w:spacing w:after="0" w:line="240" w:lineRule="auto"/>
        <w:ind w:right="84"/>
        <w:jc w:val="both"/>
        <w:rPr>
          <w:rFonts w:ascii="Times New Roman" w:eastAsia="Times New Roman" w:hAnsi="Times New Roman" w:cs="Times New Roman"/>
          <w:bCs/>
          <w:sz w:val="24"/>
          <w:szCs w:val="24"/>
          <w:lang w:eastAsia="lv-LV"/>
        </w:rPr>
      </w:pPr>
    </w:p>
    <w:p w:rsidR="00301D56" w:rsidRDefault="00301D56" w:rsidP="00BE449D">
      <w:pPr>
        <w:spacing w:after="0" w:line="240" w:lineRule="auto"/>
        <w:ind w:right="84"/>
        <w:jc w:val="both"/>
        <w:rPr>
          <w:rFonts w:ascii="Times New Roman" w:eastAsia="Times New Roman" w:hAnsi="Times New Roman" w:cs="Times New Roman"/>
          <w:bCs/>
          <w:sz w:val="24"/>
          <w:szCs w:val="24"/>
          <w:lang w:eastAsia="lv-LV"/>
        </w:rPr>
      </w:pPr>
    </w:p>
    <w:p w:rsidR="00632242" w:rsidRDefault="00632242" w:rsidP="00BE449D">
      <w:pPr>
        <w:spacing w:after="0" w:line="240" w:lineRule="auto"/>
        <w:ind w:right="84"/>
        <w:jc w:val="both"/>
        <w:rPr>
          <w:rFonts w:ascii="Times New Roman" w:eastAsia="Times New Roman" w:hAnsi="Times New Roman" w:cs="Times New Roman"/>
          <w:bCs/>
          <w:sz w:val="24"/>
          <w:szCs w:val="24"/>
          <w:lang w:eastAsia="lv-LV"/>
        </w:rPr>
      </w:pPr>
    </w:p>
    <w:p w:rsidR="00242497" w:rsidRPr="00242497" w:rsidRDefault="00242497" w:rsidP="00BE449D">
      <w:pPr>
        <w:spacing w:after="0" w:line="240" w:lineRule="auto"/>
        <w:rPr>
          <w:rFonts w:ascii="Times New Roman" w:eastAsia="Calibri" w:hAnsi="Times New Roman" w:cs="Times New Roman"/>
          <w:i/>
          <w:sz w:val="24"/>
          <w:szCs w:val="24"/>
        </w:rPr>
      </w:pPr>
      <w:r w:rsidRPr="00242497">
        <w:rPr>
          <w:rFonts w:ascii="Times New Roman" w:eastAsia="Calibri" w:hAnsi="Times New Roman" w:cs="Times New Roman"/>
          <w:i/>
          <w:sz w:val="24"/>
          <w:szCs w:val="24"/>
        </w:rPr>
        <w:t>A. Jankovskis 26419177</w:t>
      </w:r>
    </w:p>
    <w:p w:rsidR="00C46C12" w:rsidRPr="00A80B9A" w:rsidRDefault="00C46C12" w:rsidP="00BE449D">
      <w:pPr>
        <w:spacing w:after="0" w:line="240" w:lineRule="auto"/>
        <w:jc w:val="both"/>
        <w:rPr>
          <w:rFonts w:ascii="Times New Roman" w:eastAsia="Times New Roman" w:hAnsi="Times New Roman" w:cs="Times New Roman"/>
          <w:i/>
          <w:sz w:val="24"/>
          <w:szCs w:val="24"/>
        </w:rPr>
      </w:pPr>
    </w:p>
    <w:sectPr w:rsidR="00C46C12" w:rsidRPr="00A80B9A"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512696"/>
    <w:multiLevelType w:val="hybridMultilevel"/>
    <w:tmpl w:val="2110ED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225A89"/>
    <w:multiLevelType w:val="hybridMultilevel"/>
    <w:tmpl w:val="0DE8D8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772876"/>
    <w:multiLevelType w:val="hybridMultilevel"/>
    <w:tmpl w:val="BCA0F5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3781103"/>
    <w:multiLevelType w:val="hybridMultilevel"/>
    <w:tmpl w:val="AB2ADE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661499"/>
    <w:multiLevelType w:val="hybridMultilevel"/>
    <w:tmpl w:val="B12A3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A8F61B2"/>
    <w:multiLevelType w:val="hybridMultilevel"/>
    <w:tmpl w:val="5C4E89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D600612"/>
    <w:multiLevelType w:val="hybridMultilevel"/>
    <w:tmpl w:val="0B0E58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D631B9"/>
    <w:multiLevelType w:val="hybridMultilevel"/>
    <w:tmpl w:val="80DA8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7E762F"/>
    <w:multiLevelType w:val="hybridMultilevel"/>
    <w:tmpl w:val="7648469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D27703"/>
    <w:multiLevelType w:val="hybridMultilevel"/>
    <w:tmpl w:val="EE0E4B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3087101"/>
    <w:multiLevelType w:val="hybridMultilevel"/>
    <w:tmpl w:val="BEDEE644"/>
    <w:lvl w:ilvl="0" w:tplc="6148873E">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265DDD"/>
    <w:multiLevelType w:val="hybridMultilevel"/>
    <w:tmpl w:val="6396C7BE"/>
    <w:lvl w:ilvl="0" w:tplc="4B4C21B6">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A2152BA"/>
    <w:multiLevelType w:val="hybridMultilevel"/>
    <w:tmpl w:val="3318AD4C"/>
    <w:lvl w:ilvl="0" w:tplc="CCA2EEE6">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40D97551"/>
    <w:multiLevelType w:val="hybridMultilevel"/>
    <w:tmpl w:val="7DD82F54"/>
    <w:lvl w:ilvl="0" w:tplc="347AA2D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A0D0795"/>
    <w:multiLevelType w:val="hybridMultilevel"/>
    <w:tmpl w:val="3D2C29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F245309"/>
    <w:multiLevelType w:val="hybridMultilevel"/>
    <w:tmpl w:val="80ACD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8144DEF"/>
    <w:multiLevelType w:val="hybridMultilevel"/>
    <w:tmpl w:val="37F2A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F20F68"/>
    <w:multiLevelType w:val="hybridMultilevel"/>
    <w:tmpl w:val="BAC24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5250849"/>
    <w:multiLevelType w:val="hybridMultilevel"/>
    <w:tmpl w:val="6AAA9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C042EAE"/>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F737190"/>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8162F82"/>
    <w:multiLevelType w:val="hybridMultilevel"/>
    <w:tmpl w:val="7EA295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7"/>
  </w:num>
  <w:num w:numId="2">
    <w:abstractNumId w:val="7"/>
  </w:num>
  <w:num w:numId="3">
    <w:abstractNumId w:val="1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6"/>
  </w:num>
  <w:num w:numId="7">
    <w:abstractNumId w:val="26"/>
  </w:num>
  <w:num w:numId="8">
    <w:abstractNumId w:val="18"/>
  </w:num>
  <w:num w:numId="9">
    <w:abstractNumId w:val="25"/>
  </w:num>
  <w:num w:numId="10">
    <w:abstractNumId w:val="5"/>
  </w:num>
  <w:num w:numId="11">
    <w:abstractNumId w:val="24"/>
  </w:num>
  <w:num w:numId="12">
    <w:abstractNumId w:val="13"/>
  </w:num>
  <w:num w:numId="13">
    <w:abstractNumId w:val="22"/>
  </w:num>
  <w:num w:numId="14">
    <w:abstractNumId w:val="19"/>
  </w:num>
  <w:num w:numId="15">
    <w:abstractNumId w:val="28"/>
  </w:num>
  <w:num w:numId="16">
    <w:abstractNumId w:val="23"/>
  </w:num>
  <w:num w:numId="17">
    <w:abstractNumId w:val="29"/>
  </w:num>
  <w:num w:numId="18">
    <w:abstractNumId w:val="8"/>
  </w:num>
  <w:num w:numId="19">
    <w:abstractNumId w:val="11"/>
  </w:num>
  <w:num w:numId="20">
    <w:abstractNumId w:val="9"/>
  </w:num>
  <w:num w:numId="21">
    <w:abstractNumId w:val="12"/>
  </w:num>
  <w:num w:numId="22">
    <w:abstractNumId w:val="2"/>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1"/>
  </w:num>
  <w:num w:numId="26">
    <w:abstractNumId w:val="20"/>
  </w:num>
  <w:num w:numId="27">
    <w:abstractNumId w:val="17"/>
  </w:num>
  <w:num w:numId="28">
    <w:abstractNumId w:val="14"/>
  </w:num>
  <w:num w:numId="2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126"/>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06EB"/>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90"/>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69CBE"/>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D5F1-258D-4624-894B-83C0444EA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2</Pages>
  <Words>2077</Words>
  <Characters>1185</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228</cp:revision>
  <cp:lastPrinted>2020-07-01T07:49:00Z</cp:lastPrinted>
  <dcterms:created xsi:type="dcterms:W3CDTF">2020-01-30T14:39:00Z</dcterms:created>
  <dcterms:modified xsi:type="dcterms:W3CDTF">2020-07-01T13:26:00Z</dcterms:modified>
</cp:coreProperties>
</file>